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21937" w14:textId="507E2494" w:rsidR="00027608" w:rsidRDefault="00027608" w:rsidP="000276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SATSO Sanayi Ar-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Ge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Komisyonu’ndan </w:t>
      </w:r>
      <w:r w:rsidR="009D175A" w:rsidRPr="009D175A">
        <w:rPr>
          <w:rFonts w:ascii="Arial" w:hAnsi="Arial" w:cs="Arial"/>
          <w:b/>
          <w:bCs/>
          <w:sz w:val="24"/>
          <w:szCs w:val="24"/>
        </w:rPr>
        <w:t xml:space="preserve">“Rockwell </w:t>
      </w:r>
      <w:proofErr w:type="spellStart"/>
      <w:r w:rsidR="009D175A" w:rsidRPr="009D175A">
        <w:rPr>
          <w:rFonts w:ascii="Arial" w:hAnsi="Arial" w:cs="Arial"/>
          <w:b/>
          <w:bCs/>
          <w:sz w:val="24"/>
          <w:szCs w:val="24"/>
        </w:rPr>
        <w:t>Automation</w:t>
      </w:r>
      <w:proofErr w:type="spellEnd"/>
      <w:r w:rsidR="009D175A" w:rsidRPr="009D175A">
        <w:rPr>
          <w:rFonts w:ascii="Arial" w:hAnsi="Arial" w:cs="Arial"/>
          <w:b/>
          <w:bCs/>
          <w:sz w:val="24"/>
          <w:szCs w:val="24"/>
        </w:rPr>
        <w:t xml:space="preserve"> Çözümleri</w:t>
      </w:r>
      <w:r w:rsidR="008D39B8">
        <w:rPr>
          <w:rFonts w:ascii="Arial" w:hAnsi="Arial" w:cs="Arial"/>
          <w:b/>
          <w:bCs/>
          <w:sz w:val="24"/>
          <w:szCs w:val="24"/>
        </w:rPr>
        <w:t xml:space="preserve">” </w:t>
      </w:r>
      <w:r w:rsidR="009D175A" w:rsidRPr="009D175A">
        <w:rPr>
          <w:rFonts w:ascii="Arial" w:hAnsi="Arial" w:cs="Arial"/>
          <w:b/>
          <w:bCs/>
          <w:sz w:val="24"/>
          <w:szCs w:val="24"/>
        </w:rPr>
        <w:t xml:space="preserve">Eğitimi </w:t>
      </w:r>
    </w:p>
    <w:p w14:paraId="059C7C09" w14:textId="46379004" w:rsidR="008D39B8" w:rsidRDefault="00027608" w:rsidP="009D175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</w:t>
      </w:r>
      <w:r w:rsidR="008D39B8">
        <w:rPr>
          <w:rFonts w:ascii="Arial" w:hAnsi="Arial" w:cs="Arial"/>
          <w:sz w:val="24"/>
          <w:szCs w:val="24"/>
        </w:rPr>
        <w:t xml:space="preserve">Ticaret ve Sanayi Odası bünyesinde çalışmalarını yürüten </w:t>
      </w:r>
      <w:r w:rsidR="009D175A" w:rsidRPr="009D175A">
        <w:rPr>
          <w:rFonts w:ascii="Arial" w:hAnsi="Arial" w:cs="Arial"/>
          <w:sz w:val="24"/>
          <w:szCs w:val="24"/>
        </w:rPr>
        <w:t>Sanayi Araştırma ve Geliştirme Komisyonu</w:t>
      </w:r>
      <w:r w:rsidR="008D39B8">
        <w:rPr>
          <w:rFonts w:ascii="Arial" w:hAnsi="Arial" w:cs="Arial"/>
          <w:sz w:val="24"/>
          <w:szCs w:val="24"/>
        </w:rPr>
        <w:t>’nun organizasyonu</w:t>
      </w:r>
      <w:r w:rsidR="009E55C7">
        <w:rPr>
          <w:rFonts w:ascii="Arial" w:hAnsi="Arial" w:cs="Arial"/>
          <w:sz w:val="24"/>
          <w:szCs w:val="24"/>
        </w:rPr>
        <w:t xml:space="preserve">, </w:t>
      </w:r>
      <w:r w:rsidR="009E55C7" w:rsidRPr="009D175A">
        <w:rPr>
          <w:rFonts w:ascii="Arial" w:hAnsi="Arial" w:cs="Arial"/>
          <w:sz w:val="24"/>
          <w:szCs w:val="24"/>
        </w:rPr>
        <w:t xml:space="preserve">AB Market ve Rockwell </w:t>
      </w:r>
      <w:proofErr w:type="spellStart"/>
      <w:r w:rsidR="009E55C7"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="009E55C7">
        <w:rPr>
          <w:rFonts w:ascii="Arial" w:hAnsi="Arial" w:cs="Arial"/>
          <w:sz w:val="24"/>
          <w:szCs w:val="24"/>
        </w:rPr>
        <w:t xml:space="preserve"> </w:t>
      </w:r>
      <w:r w:rsidR="008D39B8">
        <w:rPr>
          <w:rFonts w:ascii="Arial" w:hAnsi="Arial" w:cs="Arial"/>
          <w:sz w:val="24"/>
          <w:szCs w:val="24"/>
        </w:rPr>
        <w:t xml:space="preserve"> </w:t>
      </w:r>
      <w:r w:rsidR="009E55C7">
        <w:rPr>
          <w:rFonts w:ascii="Arial" w:hAnsi="Arial" w:cs="Arial"/>
          <w:sz w:val="24"/>
          <w:szCs w:val="24"/>
        </w:rPr>
        <w:t xml:space="preserve">iş birliğinde </w:t>
      </w:r>
      <w:r w:rsidR="009D175A" w:rsidRPr="009D175A">
        <w:rPr>
          <w:rFonts w:ascii="Arial" w:hAnsi="Arial" w:cs="Arial"/>
          <w:sz w:val="24"/>
          <w:szCs w:val="24"/>
        </w:rPr>
        <w:t xml:space="preserve">“Rockwell </w:t>
      </w:r>
      <w:proofErr w:type="spellStart"/>
      <w:r w:rsidR="009D175A"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="009D175A" w:rsidRPr="009D175A">
        <w:rPr>
          <w:rFonts w:ascii="Arial" w:hAnsi="Arial" w:cs="Arial"/>
          <w:sz w:val="24"/>
          <w:szCs w:val="24"/>
        </w:rPr>
        <w:t xml:space="preserve"> Çözümleri Eğitimi” </w:t>
      </w:r>
      <w:r w:rsidR="008D39B8">
        <w:rPr>
          <w:rFonts w:ascii="Arial" w:hAnsi="Arial" w:cs="Arial"/>
          <w:sz w:val="24"/>
          <w:szCs w:val="24"/>
        </w:rPr>
        <w:t>gerçekleştirildi.</w:t>
      </w:r>
    </w:p>
    <w:p w14:paraId="4811F2F7" w14:textId="6F8EE806" w:rsidR="009D175A" w:rsidRPr="009D175A" w:rsidRDefault="008D39B8" w:rsidP="009D175A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SATSO’nun</w:t>
      </w:r>
      <w:proofErr w:type="spellEnd"/>
      <w:r>
        <w:rPr>
          <w:rFonts w:ascii="Arial" w:hAnsi="Arial" w:cs="Arial"/>
          <w:sz w:val="24"/>
          <w:szCs w:val="24"/>
        </w:rPr>
        <w:t xml:space="preserve"> resmi eğitim/seminer platformu #SATSOAkademi kapsamında SATSO hizmet binasında gerçekleşen</w:t>
      </w:r>
      <w:r w:rsidR="009E55C7">
        <w:rPr>
          <w:rFonts w:ascii="Arial" w:hAnsi="Arial" w:cs="Arial"/>
          <w:sz w:val="24"/>
          <w:szCs w:val="24"/>
        </w:rPr>
        <w:t xml:space="preserve"> eğitimde </w:t>
      </w:r>
      <w:r w:rsidR="009D175A" w:rsidRPr="009D175A">
        <w:rPr>
          <w:rFonts w:ascii="Arial" w:hAnsi="Arial" w:cs="Arial"/>
          <w:sz w:val="24"/>
          <w:szCs w:val="24"/>
        </w:rPr>
        <w:t xml:space="preserve">endüstriyel otomasyonun geleceğini şekillendiren en yeni teknolojiler bir araya geldi. </w:t>
      </w:r>
      <w:r w:rsidR="009E55C7">
        <w:rPr>
          <w:rFonts w:ascii="Arial" w:hAnsi="Arial" w:cs="Arial"/>
          <w:sz w:val="24"/>
          <w:szCs w:val="24"/>
        </w:rPr>
        <w:t xml:space="preserve">SATSO üyesi firma temsilcilerinin yoğun katılım gösterdiği </w:t>
      </w:r>
      <w:r w:rsidR="009D175A" w:rsidRPr="009D175A">
        <w:rPr>
          <w:rFonts w:ascii="Arial" w:hAnsi="Arial" w:cs="Arial"/>
          <w:sz w:val="24"/>
          <w:szCs w:val="24"/>
        </w:rPr>
        <w:t xml:space="preserve">eğitimde Rockwell </w:t>
      </w:r>
      <w:proofErr w:type="spellStart"/>
      <w:r w:rsidR="009D175A"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="009D175A" w:rsidRPr="009D175A">
        <w:rPr>
          <w:rFonts w:ascii="Arial" w:hAnsi="Arial" w:cs="Arial"/>
          <w:sz w:val="24"/>
          <w:szCs w:val="24"/>
        </w:rPr>
        <w:t xml:space="preserve"> ve AB Market yetkilileri</w:t>
      </w:r>
      <w:r w:rsidR="009E55C7">
        <w:rPr>
          <w:rFonts w:ascii="Arial" w:hAnsi="Arial" w:cs="Arial"/>
          <w:sz w:val="24"/>
          <w:szCs w:val="24"/>
        </w:rPr>
        <w:t xml:space="preserve"> tarafından ayrıntılı bilgilendirme sunumlar gerçekleştirildi.</w:t>
      </w:r>
    </w:p>
    <w:p w14:paraId="73A2D5CE" w14:textId="11CCD788" w:rsidR="009D175A" w:rsidRPr="009D175A" w:rsidRDefault="009D175A" w:rsidP="009D175A">
      <w:pPr>
        <w:jc w:val="both"/>
        <w:rPr>
          <w:rFonts w:ascii="Arial" w:hAnsi="Arial" w:cs="Arial"/>
          <w:sz w:val="24"/>
          <w:szCs w:val="24"/>
        </w:rPr>
      </w:pPr>
      <w:r w:rsidRPr="009D175A">
        <w:rPr>
          <w:rFonts w:ascii="Arial" w:hAnsi="Arial" w:cs="Arial"/>
          <w:sz w:val="24"/>
          <w:szCs w:val="24"/>
        </w:rPr>
        <w:t xml:space="preserve">Gerçekleştirilen eğitimin açılış konuşmasını yapan Rockwell </w:t>
      </w:r>
      <w:proofErr w:type="spellStart"/>
      <w:r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Pr="009D175A">
        <w:rPr>
          <w:rFonts w:ascii="Arial" w:hAnsi="Arial" w:cs="Arial"/>
          <w:sz w:val="24"/>
          <w:szCs w:val="24"/>
        </w:rPr>
        <w:t xml:space="preserve"> Türkiye</w:t>
      </w:r>
      <w:r w:rsidR="009E55C7">
        <w:rPr>
          <w:rFonts w:ascii="Arial" w:hAnsi="Arial" w:cs="Arial"/>
          <w:sz w:val="24"/>
          <w:szCs w:val="24"/>
        </w:rPr>
        <w:t xml:space="preserve">, </w:t>
      </w:r>
      <w:r w:rsidRPr="009D175A">
        <w:rPr>
          <w:rFonts w:ascii="Arial" w:hAnsi="Arial" w:cs="Arial"/>
          <w:sz w:val="24"/>
          <w:szCs w:val="24"/>
        </w:rPr>
        <w:t xml:space="preserve">Azerbaycan ve Türkmenistan Ülke Müdürü Fatih Üzümcü, “Rockwell </w:t>
      </w:r>
      <w:proofErr w:type="spellStart"/>
      <w:r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Pr="009D17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D175A">
        <w:rPr>
          <w:rFonts w:ascii="Arial" w:hAnsi="Arial" w:cs="Arial"/>
          <w:sz w:val="24"/>
          <w:szCs w:val="24"/>
        </w:rPr>
        <w:t>PLC’nin</w:t>
      </w:r>
      <w:proofErr w:type="spellEnd"/>
      <w:r w:rsidRPr="009D175A">
        <w:rPr>
          <w:rFonts w:ascii="Arial" w:hAnsi="Arial" w:cs="Arial"/>
          <w:sz w:val="24"/>
          <w:szCs w:val="24"/>
        </w:rPr>
        <w:t xml:space="preserve"> mucidi olan firmadır. Dünya’da 100’ün üzerinde ülkede 29 bini aşkın çalışanımızla hizmet veriyoruz. Dijital dönüşüm konusunda yaptığımız yatırımların karşılığını </w:t>
      </w:r>
      <w:r w:rsidR="005733F3">
        <w:rPr>
          <w:rFonts w:ascii="Arial" w:hAnsi="Arial" w:cs="Arial"/>
          <w:sz w:val="24"/>
          <w:szCs w:val="24"/>
        </w:rPr>
        <w:t>alıyoruz</w:t>
      </w:r>
      <w:r w:rsidRPr="009D175A">
        <w:rPr>
          <w:rFonts w:ascii="Arial" w:hAnsi="Arial" w:cs="Arial"/>
          <w:sz w:val="24"/>
          <w:szCs w:val="24"/>
        </w:rPr>
        <w:t>.</w:t>
      </w:r>
      <w:r w:rsidR="005733F3">
        <w:rPr>
          <w:rFonts w:ascii="Arial" w:hAnsi="Arial" w:cs="Arial"/>
          <w:sz w:val="24"/>
          <w:szCs w:val="24"/>
        </w:rPr>
        <w:t xml:space="preserve"> Bugünkü eğitimimizde de</w:t>
      </w:r>
      <w:r w:rsidRPr="009D175A">
        <w:rPr>
          <w:rFonts w:ascii="Arial" w:hAnsi="Arial" w:cs="Arial"/>
          <w:sz w:val="24"/>
          <w:szCs w:val="24"/>
        </w:rPr>
        <w:t xml:space="preserve"> </w:t>
      </w:r>
      <w:r w:rsidR="005733F3">
        <w:rPr>
          <w:rFonts w:ascii="Arial" w:hAnsi="Arial" w:cs="Arial"/>
          <w:sz w:val="24"/>
          <w:szCs w:val="24"/>
        </w:rPr>
        <w:t>g</w:t>
      </w:r>
      <w:r w:rsidRPr="009D175A">
        <w:rPr>
          <w:rFonts w:ascii="Arial" w:hAnsi="Arial" w:cs="Arial"/>
          <w:sz w:val="24"/>
          <w:szCs w:val="24"/>
        </w:rPr>
        <w:t>üncel ürün ve çözümlerin olduğu, sahada karşılığı olan teknoloji odaklı bir</w:t>
      </w:r>
      <w:r w:rsidR="005733F3">
        <w:rPr>
          <w:rFonts w:ascii="Arial" w:hAnsi="Arial" w:cs="Arial"/>
          <w:sz w:val="24"/>
          <w:szCs w:val="24"/>
        </w:rPr>
        <w:t xml:space="preserve"> bilgi sunmak için bulunuyoruz. İş birlikleri için Sakarya Ticaret ve Sanayi Odası Sanayi Araştırma ve Geliştirme Komisyonu’na teşekkür ediyoruz</w:t>
      </w:r>
      <w:r w:rsidRPr="009D175A">
        <w:rPr>
          <w:rFonts w:ascii="Arial" w:hAnsi="Arial" w:cs="Arial"/>
          <w:sz w:val="24"/>
          <w:szCs w:val="24"/>
        </w:rPr>
        <w:t xml:space="preserve">.” dedi. </w:t>
      </w:r>
    </w:p>
    <w:p w14:paraId="48F12524" w14:textId="77777777" w:rsidR="009D175A" w:rsidRPr="009D175A" w:rsidRDefault="009D175A" w:rsidP="009D175A">
      <w:pPr>
        <w:jc w:val="both"/>
        <w:rPr>
          <w:rFonts w:ascii="Arial" w:hAnsi="Arial" w:cs="Arial"/>
          <w:sz w:val="24"/>
          <w:szCs w:val="24"/>
        </w:rPr>
      </w:pPr>
      <w:r w:rsidRPr="009D175A">
        <w:rPr>
          <w:rFonts w:ascii="Arial" w:hAnsi="Arial" w:cs="Arial"/>
          <w:sz w:val="24"/>
          <w:szCs w:val="24"/>
        </w:rPr>
        <w:t xml:space="preserve">Eğitim boyunca sektöre değer katacak Rockwell </w:t>
      </w:r>
      <w:proofErr w:type="spellStart"/>
      <w:r w:rsidRPr="009D175A">
        <w:rPr>
          <w:rFonts w:ascii="Arial" w:hAnsi="Arial" w:cs="Arial"/>
          <w:sz w:val="24"/>
          <w:szCs w:val="24"/>
        </w:rPr>
        <w:t>Automation</w:t>
      </w:r>
      <w:proofErr w:type="spellEnd"/>
      <w:r w:rsidRPr="009D175A">
        <w:rPr>
          <w:rFonts w:ascii="Arial" w:hAnsi="Arial" w:cs="Arial"/>
          <w:sz w:val="24"/>
          <w:szCs w:val="24"/>
        </w:rPr>
        <w:t xml:space="preserve"> otomasyon çözümleri, siber güvenlik uygulamaları, fabrika &amp; makine otomasyonunda güvenlik çözümleri, enerji verimliliği ve kazanım odaklı çözümler, </w:t>
      </w:r>
      <w:proofErr w:type="spellStart"/>
      <w:r w:rsidRPr="009D175A">
        <w:rPr>
          <w:rFonts w:ascii="Arial" w:hAnsi="Arial" w:cs="Arial"/>
          <w:sz w:val="24"/>
          <w:szCs w:val="24"/>
        </w:rPr>
        <w:t>motion</w:t>
      </w:r>
      <w:proofErr w:type="spellEnd"/>
      <w:r w:rsidRPr="009D175A">
        <w:rPr>
          <w:rFonts w:ascii="Arial" w:hAnsi="Arial" w:cs="Arial"/>
          <w:sz w:val="24"/>
          <w:szCs w:val="24"/>
        </w:rPr>
        <w:t xml:space="preserve"> portföyü ve kullanıcı dostu teknolojiler, yapay zekâ destekli AC sürücü çözümleri, bakım operasyonlarına yönelik dijital çözümler, Uzaktan erişim, izleme ve kontrol çözümleri gibi birçok konunun üzerinde duruldu. </w:t>
      </w:r>
    </w:p>
    <w:p w14:paraId="0188B751" w14:textId="662A9FBB" w:rsidR="00415909" w:rsidRPr="009D175A" w:rsidRDefault="009D175A" w:rsidP="009D175A">
      <w:pPr>
        <w:jc w:val="both"/>
        <w:rPr>
          <w:rFonts w:ascii="Arial" w:hAnsi="Arial" w:cs="Arial"/>
          <w:sz w:val="24"/>
          <w:szCs w:val="24"/>
        </w:rPr>
      </w:pPr>
      <w:r w:rsidRPr="009D175A">
        <w:rPr>
          <w:rFonts w:ascii="Arial" w:hAnsi="Arial" w:cs="Arial"/>
          <w:sz w:val="24"/>
          <w:szCs w:val="24"/>
        </w:rPr>
        <w:t>Eğitim sonunda gerçekleştirilen çekiliş ile katılımcılar arasından 25 şanslı kişiye çeşitli hediyeler takdim edildi.</w:t>
      </w:r>
    </w:p>
    <w:sectPr w:rsidR="00415909" w:rsidRPr="009D17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27608"/>
    <w:rsid w:val="00027664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733F3"/>
    <w:rsid w:val="005A0F0C"/>
    <w:rsid w:val="005C5B6F"/>
    <w:rsid w:val="00621FCE"/>
    <w:rsid w:val="00685911"/>
    <w:rsid w:val="006C0780"/>
    <w:rsid w:val="006F0F6C"/>
    <w:rsid w:val="00826668"/>
    <w:rsid w:val="008867DC"/>
    <w:rsid w:val="008D39B8"/>
    <w:rsid w:val="0097268F"/>
    <w:rsid w:val="009D175A"/>
    <w:rsid w:val="009E55C7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D1D11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218</Words>
  <Characters>1591</Characters>
  <Application>Microsoft Office Word</Application>
  <DocSecurity>0</DocSecurity>
  <Lines>26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28</cp:revision>
  <dcterms:created xsi:type="dcterms:W3CDTF">2025-07-03T06:04:00Z</dcterms:created>
  <dcterms:modified xsi:type="dcterms:W3CDTF">2025-12-19T06:30:00Z</dcterms:modified>
</cp:coreProperties>
</file>